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Artikel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hd w:fill="ffffff" w:val="clear"/>
        <w:spacing w:before="240" w:lineRule="auto"/>
        <w:jc w:val="center"/>
        <w:rPr>
          <w:b w:val="1"/>
          <w:color w:val="212529"/>
          <w:sz w:val="26"/>
          <w:szCs w:val="26"/>
        </w:rPr>
      </w:pPr>
      <w:r w:rsidDel="00000000" w:rsidR="00000000" w:rsidRPr="00000000">
        <w:rPr>
          <w:b w:val="1"/>
          <w:color w:val="212529"/>
          <w:sz w:val="26"/>
          <w:szCs w:val="26"/>
          <w:rtl w:val="0"/>
        </w:rPr>
        <w:t xml:space="preserve">Produk Kreatif dari Indonesia untuk ASEAN</w:t>
      </w:r>
    </w:p>
    <w:p w:rsidR="00000000" w:rsidDel="00000000" w:rsidP="00000000" w:rsidRDefault="00000000" w:rsidRPr="00000000" w14:paraId="00000004">
      <w:pPr>
        <w:shd w:fill="ffffff" w:val="clear"/>
        <w:spacing w:before="240" w:lineRule="auto"/>
        <w:jc w:val="both"/>
        <w:rPr>
          <w:b w:val="1"/>
          <w:color w:val="212529"/>
        </w:rPr>
      </w:pPr>
      <w:r w:rsidDel="00000000" w:rsidR="00000000" w:rsidRPr="00000000">
        <w:rPr>
          <w:b w:val="1"/>
          <w:color w:val="212529"/>
          <w:rtl w:val="0"/>
        </w:rPr>
        <w:t xml:space="preserve"> </w:t>
      </w:r>
    </w:p>
    <w:p w:rsidR="00000000" w:rsidDel="00000000" w:rsidP="00000000" w:rsidRDefault="00000000" w:rsidRPr="00000000" w14:paraId="00000005">
      <w:pPr>
        <w:shd w:fill="ffffff" w:val="clear"/>
        <w:spacing w:before="240" w:lineRule="auto"/>
        <w:jc w:val="both"/>
        <w:rPr>
          <w:color w:val="212529"/>
        </w:rPr>
      </w:pPr>
      <w:r w:rsidDel="00000000" w:rsidR="00000000" w:rsidRPr="00000000">
        <w:rPr>
          <w:color w:val="212529"/>
          <w:rtl w:val="0"/>
        </w:rPr>
        <w:t xml:space="preserve">Indonesia merupakan surganya kerajinan. Berbagai macam jenis kerajinan atau kriya dapat ditemui dengan mudah dari Sabang sampai Merauke, dengan kearifan lokalnya masing-masing. Setiap daerah di Indonesia memiliki kekhasan dalam hal produk kerajinan wayang, logam, kain, kayu, dan lainnya. Oleh karena keunikan dan kreativitasnya, banyak produk dari Indonesia yang diminati oleh turis manca, bahkan menjadi produk ekspor.</w:t>
      </w:r>
    </w:p>
    <w:p w:rsidR="00000000" w:rsidDel="00000000" w:rsidP="00000000" w:rsidRDefault="00000000" w:rsidRPr="00000000" w14:paraId="00000006">
      <w:pPr>
        <w:shd w:fill="ffffff" w:val="clear"/>
        <w:spacing w:after="240" w:before="240" w:lineRule="auto"/>
        <w:jc w:val="both"/>
        <w:rPr>
          <w:color w:val="212529"/>
        </w:rPr>
      </w:pPr>
      <w:r w:rsidDel="00000000" w:rsidR="00000000" w:rsidRPr="00000000">
        <w:rPr>
          <w:color w:val="212529"/>
          <w:rtl w:val="0"/>
        </w:rPr>
        <w:t xml:space="preserve">Produk-produk kerajinan asal Indonesia yang dapat diekspor antara lain Kain Batik, Kerajinan Kayu Ukir, Wayang, Anyaman, serta Logam dan Batu.  Potensi ekspor kerajinan tangan diperkirakan sekitar Rp11 - 14 triliun pada 2023. Potensi pasar kerajinan yang tadinya didominasi untuk pasar Jepang, Eropa (Inggris dan Belanda), serta kawasan Asean pun mulai terdiversifikasi ke pasar non tradisional seperti Afrika hingga Amerika Latin. Di kawasan ASEAN, berbagai produk kriya asal Indonesia cukup memiliki potensi. Sebagai contoh Malaysia yang sangat tertarik terhadap produk kandang hias untuk hewan peliharaan.</w:t>
      </w:r>
    </w:p>
    <w:p w:rsidR="00000000" w:rsidDel="00000000" w:rsidP="00000000" w:rsidRDefault="00000000" w:rsidRPr="00000000" w14:paraId="00000007">
      <w:pPr>
        <w:shd w:fill="ffffff" w:val="clear"/>
        <w:spacing w:after="240" w:before="240" w:lineRule="auto"/>
        <w:jc w:val="both"/>
        <w:rPr>
          <w:color w:val="212529"/>
        </w:rPr>
      </w:pPr>
      <w:r w:rsidDel="00000000" w:rsidR="00000000" w:rsidRPr="00000000">
        <w:rPr>
          <w:color w:val="212529"/>
          <w:rtl w:val="0"/>
        </w:rPr>
        <w:t xml:space="preserve">Berdasar data Kemenparekraf, </w:t>
      </w:r>
      <w:r w:rsidDel="00000000" w:rsidR="00000000" w:rsidRPr="00000000">
        <w:rPr>
          <w:color w:val="252525"/>
          <w:highlight w:val="white"/>
          <w:rtl w:val="0"/>
        </w:rPr>
        <w:t xml:space="preserve">ekspor ekonomi kreatif (Ekraf) hingga November 2022 sudah mencapai USD 24,79 miliar, nilai tambah Ekraf mencapai Rp1,236 triliun.</w:t>
      </w:r>
      <w:r w:rsidDel="00000000" w:rsidR="00000000" w:rsidRPr="00000000">
        <w:rPr>
          <w:color w:val="212529"/>
          <w:rtl w:val="0"/>
        </w:rPr>
        <w:t xml:space="preserve"> </w:t>
      </w:r>
      <w:r w:rsidDel="00000000" w:rsidR="00000000" w:rsidRPr="00000000">
        <w:rPr>
          <w:color w:val="252525"/>
          <w:highlight w:val="white"/>
          <w:rtl w:val="0"/>
        </w:rPr>
        <w:t xml:space="preserve">Sebelumnya</w:t>
      </w:r>
      <w:r w:rsidDel="00000000" w:rsidR="00000000" w:rsidRPr="00000000">
        <w:rPr>
          <w:color w:val="212529"/>
          <w:rtl w:val="0"/>
        </w:rPr>
        <w:t xml:space="preserve">, nilai ekspor ekonomi kreatif Indonesia pada tahun 2021 telah mencapai USD 23,9 miliar. Di tahun 2020, ekonomi kreatif Indonesia baru berada pada angka 18,8 miliar dollar AS.</w:t>
      </w:r>
    </w:p>
    <w:p w:rsidR="00000000" w:rsidDel="00000000" w:rsidP="00000000" w:rsidRDefault="00000000" w:rsidRPr="00000000" w14:paraId="00000008">
      <w:pPr>
        <w:shd w:fill="ffffff" w:val="clear"/>
        <w:spacing w:after="240" w:before="240" w:lineRule="auto"/>
        <w:jc w:val="both"/>
        <w:rPr>
          <w:color w:val="212529"/>
        </w:rPr>
      </w:pPr>
      <w:r w:rsidDel="00000000" w:rsidR="00000000" w:rsidRPr="00000000">
        <w:rPr>
          <w:color w:val="212529"/>
          <w:rtl w:val="0"/>
        </w:rPr>
        <w:t xml:space="preserve">Komoditas penyumbang devisa tertinggi bagi Indonesia adalah </w:t>
      </w:r>
      <w:r w:rsidDel="00000000" w:rsidR="00000000" w:rsidRPr="00000000">
        <w:rPr>
          <w:rFonts w:ascii="Roboto" w:cs="Roboto" w:eastAsia="Roboto" w:hAnsi="Roboto"/>
          <w:color w:val="2a2a2a"/>
          <w:sz w:val="21"/>
          <w:szCs w:val="21"/>
          <w:highlight w:val="white"/>
          <w:rtl w:val="0"/>
        </w:rPr>
        <w:t xml:space="preserve">fesyen, kriya, dan kuliner</w:t>
      </w:r>
      <w:r w:rsidDel="00000000" w:rsidR="00000000" w:rsidRPr="00000000">
        <w:rPr>
          <w:color w:val="212529"/>
          <w:rtl w:val="0"/>
        </w:rPr>
        <w:t xml:space="preserve">. Selain tiga komoditas tersebut masih terdapat komoditas seperti aplikasi permainan, televisi, radio, fotografi, periklanan, penerbitan, seni pertunjukan, dan seni rupa yang juga didorong menjadi komoditas unggulan ekonomi kreatif Indonesia di kancah regional ASEAN, Asia, atau global.</w:t>
      </w:r>
    </w:p>
    <w:p w:rsidR="00000000" w:rsidDel="00000000" w:rsidP="00000000" w:rsidRDefault="00000000" w:rsidRPr="00000000" w14:paraId="00000009">
      <w:pPr>
        <w:shd w:fill="ffffff" w:val="clear"/>
        <w:spacing w:after="240" w:before="240" w:lineRule="auto"/>
        <w:jc w:val="both"/>
        <w:rPr>
          <w:color w:val="212529"/>
        </w:rPr>
      </w:pPr>
      <w:r w:rsidDel="00000000" w:rsidR="00000000" w:rsidRPr="00000000">
        <w:rPr>
          <w:color w:val="212529"/>
          <w:rtl w:val="0"/>
        </w:rPr>
        <w:t xml:space="preserve">Selain meningkatkan ekspor produk-produk kreatif, Indonesia juga telah memiliki sejumlah komoditas yang diperdagangkan ke sesama negara ASEAN. Berikut daftar barang ekspor Indonesia ke negara ASEAN</w:t>
      </w:r>
    </w:p>
    <w:p w:rsidR="00000000" w:rsidDel="00000000" w:rsidP="00000000" w:rsidRDefault="00000000" w:rsidRPr="00000000" w14:paraId="0000000A">
      <w:pPr>
        <w:shd w:fill="ffffff" w:val="clear"/>
        <w:spacing w:before="240" w:lineRule="auto"/>
        <w:jc w:val="both"/>
        <w:rPr>
          <w:b w:val="1"/>
          <w:color w:val="212529"/>
        </w:rPr>
      </w:pPr>
      <w:r w:rsidDel="00000000" w:rsidR="00000000" w:rsidRPr="00000000">
        <w:rPr>
          <w:color w:val="212529"/>
          <w:rtl w:val="0"/>
        </w:rPr>
        <w:t xml:space="preserve"> </w:t>
      </w:r>
      <w:r w:rsidDel="00000000" w:rsidR="00000000" w:rsidRPr="00000000">
        <w:rPr>
          <w:b w:val="1"/>
          <w:color w:val="212529"/>
          <w:rtl w:val="0"/>
        </w:rPr>
        <w:t xml:space="preserve">1. Kopi</w:t>
      </w:r>
    </w:p>
    <w:p w:rsidR="00000000" w:rsidDel="00000000" w:rsidP="00000000" w:rsidRDefault="00000000" w:rsidRPr="00000000" w14:paraId="0000000B">
      <w:pPr>
        <w:shd w:fill="ffffff" w:val="clear"/>
        <w:spacing w:before="240" w:lineRule="auto"/>
        <w:jc w:val="both"/>
        <w:rPr>
          <w:color w:val="212529"/>
        </w:rPr>
      </w:pPr>
      <w:r w:rsidDel="00000000" w:rsidR="00000000" w:rsidRPr="00000000">
        <w:rPr>
          <w:color w:val="212529"/>
          <w:rtl w:val="0"/>
        </w:rPr>
        <w:t xml:space="preserve"> Diekspor ke negara Thailand, Malaysia, Vietnam.</w:t>
      </w:r>
    </w:p>
    <w:p w:rsidR="00000000" w:rsidDel="00000000" w:rsidP="00000000" w:rsidRDefault="00000000" w:rsidRPr="00000000" w14:paraId="0000000C">
      <w:pPr>
        <w:shd w:fill="ffffff" w:val="clear"/>
        <w:spacing w:before="240" w:lineRule="auto"/>
        <w:jc w:val="both"/>
        <w:rPr>
          <w:b w:val="1"/>
          <w:color w:val="212529"/>
        </w:rPr>
      </w:pPr>
      <w:r w:rsidDel="00000000" w:rsidR="00000000" w:rsidRPr="00000000">
        <w:rPr>
          <w:color w:val="212529"/>
          <w:rtl w:val="0"/>
        </w:rPr>
        <w:t xml:space="preserve"> </w:t>
      </w:r>
      <w:r w:rsidDel="00000000" w:rsidR="00000000" w:rsidRPr="00000000">
        <w:rPr>
          <w:b w:val="1"/>
          <w:color w:val="212529"/>
          <w:rtl w:val="0"/>
        </w:rPr>
        <w:t xml:space="preserve">2. Udang</w:t>
      </w:r>
    </w:p>
    <w:p w:rsidR="00000000" w:rsidDel="00000000" w:rsidP="00000000" w:rsidRDefault="00000000" w:rsidRPr="00000000" w14:paraId="0000000D">
      <w:pPr>
        <w:shd w:fill="ffffff" w:val="clear"/>
        <w:spacing w:before="240" w:lineRule="auto"/>
        <w:jc w:val="both"/>
        <w:rPr>
          <w:color w:val="212529"/>
        </w:rPr>
      </w:pPr>
      <w:r w:rsidDel="00000000" w:rsidR="00000000" w:rsidRPr="00000000">
        <w:rPr>
          <w:color w:val="212529"/>
          <w:rtl w:val="0"/>
        </w:rPr>
        <w:t xml:space="preserve"> Diekspor ke negara Malaysia, Singapura, dan Thailand.</w:t>
      </w:r>
    </w:p>
    <w:p w:rsidR="00000000" w:rsidDel="00000000" w:rsidP="00000000" w:rsidRDefault="00000000" w:rsidRPr="00000000" w14:paraId="0000000E">
      <w:pPr>
        <w:shd w:fill="ffffff" w:val="clear"/>
        <w:spacing w:before="240" w:lineRule="auto"/>
        <w:jc w:val="both"/>
        <w:rPr>
          <w:b w:val="1"/>
          <w:color w:val="212529"/>
        </w:rPr>
      </w:pPr>
      <w:r w:rsidDel="00000000" w:rsidR="00000000" w:rsidRPr="00000000">
        <w:rPr>
          <w:b w:val="1"/>
          <w:color w:val="212529"/>
          <w:rtl w:val="0"/>
        </w:rPr>
        <w:t xml:space="preserve"> 3. Kakao</w:t>
      </w:r>
    </w:p>
    <w:p w:rsidR="00000000" w:rsidDel="00000000" w:rsidP="00000000" w:rsidRDefault="00000000" w:rsidRPr="00000000" w14:paraId="0000000F">
      <w:pPr>
        <w:shd w:fill="ffffff" w:val="clear"/>
        <w:spacing w:before="240" w:lineRule="auto"/>
        <w:jc w:val="both"/>
        <w:rPr>
          <w:color w:val="212529"/>
        </w:rPr>
      </w:pPr>
      <w:r w:rsidDel="00000000" w:rsidR="00000000" w:rsidRPr="00000000">
        <w:rPr>
          <w:color w:val="212529"/>
          <w:rtl w:val="0"/>
        </w:rPr>
        <w:t xml:space="preserve">Diekspor ke nagara Malaysia, Singapura, dan Thailand.</w:t>
      </w:r>
    </w:p>
    <w:p w:rsidR="00000000" w:rsidDel="00000000" w:rsidP="00000000" w:rsidRDefault="00000000" w:rsidRPr="00000000" w14:paraId="00000010">
      <w:pPr>
        <w:shd w:fill="ffffff" w:val="clear"/>
        <w:spacing w:before="240" w:lineRule="auto"/>
        <w:jc w:val="both"/>
        <w:rPr>
          <w:b w:val="1"/>
          <w:color w:val="212529"/>
        </w:rPr>
      </w:pPr>
      <w:r w:rsidDel="00000000" w:rsidR="00000000" w:rsidRPr="00000000">
        <w:rPr>
          <w:b w:val="1"/>
          <w:color w:val="212529"/>
          <w:rtl w:val="0"/>
        </w:rPr>
        <w:t xml:space="preserve">4. Minyak kelapa sawit</w:t>
      </w:r>
    </w:p>
    <w:p w:rsidR="00000000" w:rsidDel="00000000" w:rsidP="00000000" w:rsidRDefault="00000000" w:rsidRPr="00000000" w14:paraId="00000011">
      <w:pPr>
        <w:shd w:fill="ffffff" w:val="clear"/>
        <w:spacing w:before="240" w:lineRule="auto"/>
        <w:jc w:val="both"/>
        <w:rPr>
          <w:color w:val="212529"/>
        </w:rPr>
      </w:pPr>
      <w:r w:rsidDel="00000000" w:rsidR="00000000" w:rsidRPr="00000000">
        <w:rPr>
          <w:color w:val="212529"/>
          <w:rtl w:val="0"/>
        </w:rPr>
        <w:t xml:space="preserve">Diekspor ke negara Singapura dan Vietnam.</w:t>
      </w:r>
    </w:p>
    <w:p w:rsidR="00000000" w:rsidDel="00000000" w:rsidP="00000000" w:rsidRDefault="00000000" w:rsidRPr="00000000" w14:paraId="00000012">
      <w:pPr>
        <w:shd w:fill="ffffff" w:val="clear"/>
        <w:spacing w:before="240" w:lineRule="auto"/>
        <w:jc w:val="both"/>
        <w:rPr>
          <w:b w:val="1"/>
          <w:color w:val="212529"/>
        </w:rPr>
      </w:pPr>
      <w:r w:rsidDel="00000000" w:rsidR="00000000" w:rsidRPr="00000000">
        <w:rPr>
          <w:b w:val="1"/>
          <w:color w:val="212529"/>
          <w:rtl w:val="0"/>
        </w:rPr>
        <w:t xml:space="preserve">5. Elektronik</w:t>
      </w:r>
    </w:p>
    <w:p w:rsidR="00000000" w:rsidDel="00000000" w:rsidP="00000000" w:rsidRDefault="00000000" w:rsidRPr="00000000" w14:paraId="00000013">
      <w:pPr>
        <w:shd w:fill="ffffff" w:val="clear"/>
        <w:spacing w:before="240" w:lineRule="auto"/>
        <w:jc w:val="both"/>
        <w:rPr>
          <w:color w:val="212529"/>
        </w:rPr>
      </w:pPr>
      <w:r w:rsidDel="00000000" w:rsidR="00000000" w:rsidRPr="00000000">
        <w:rPr>
          <w:color w:val="212529"/>
          <w:rtl w:val="0"/>
        </w:rPr>
        <w:t xml:space="preserve">Diekspor ke Malaysia, Singapura, dan Thailand.</w:t>
      </w:r>
    </w:p>
    <w:p w:rsidR="00000000" w:rsidDel="00000000" w:rsidP="00000000" w:rsidRDefault="00000000" w:rsidRPr="00000000" w14:paraId="00000014">
      <w:pPr>
        <w:shd w:fill="ffffff" w:val="clear"/>
        <w:spacing w:before="240" w:lineRule="auto"/>
        <w:jc w:val="both"/>
        <w:rPr>
          <w:b w:val="1"/>
          <w:color w:val="212529"/>
        </w:rPr>
      </w:pPr>
      <w:r w:rsidDel="00000000" w:rsidR="00000000" w:rsidRPr="00000000">
        <w:rPr>
          <w:b w:val="1"/>
          <w:color w:val="212529"/>
          <w:rtl w:val="0"/>
        </w:rPr>
        <w:t xml:space="preserve">6. Komponen kendaraan bermotor</w:t>
      </w:r>
    </w:p>
    <w:p w:rsidR="00000000" w:rsidDel="00000000" w:rsidP="00000000" w:rsidRDefault="00000000" w:rsidRPr="00000000" w14:paraId="00000015">
      <w:pPr>
        <w:shd w:fill="ffffff" w:val="clear"/>
        <w:spacing w:before="240" w:lineRule="auto"/>
        <w:jc w:val="both"/>
        <w:rPr>
          <w:color w:val="212529"/>
        </w:rPr>
      </w:pPr>
      <w:r w:rsidDel="00000000" w:rsidR="00000000" w:rsidRPr="00000000">
        <w:rPr>
          <w:color w:val="212529"/>
          <w:rtl w:val="0"/>
        </w:rPr>
        <w:t xml:space="preserve">Diekspor ke Malaysia, Singapura, Thailand, dan Vietnam.</w:t>
      </w:r>
    </w:p>
    <w:p w:rsidR="00000000" w:rsidDel="00000000" w:rsidP="00000000" w:rsidRDefault="00000000" w:rsidRPr="00000000" w14:paraId="00000016">
      <w:pPr>
        <w:shd w:fill="ffffff" w:val="clear"/>
        <w:spacing w:before="240" w:lineRule="auto"/>
        <w:jc w:val="both"/>
        <w:rPr>
          <w:b w:val="1"/>
          <w:color w:val="212529"/>
        </w:rPr>
      </w:pPr>
      <w:r w:rsidDel="00000000" w:rsidR="00000000" w:rsidRPr="00000000">
        <w:rPr>
          <w:b w:val="1"/>
          <w:color w:val="212529"/>
          <w:rtl w:val="0"/>
        </w:rPr>
        <w:t xml:space="preserve">7. Tekstil dan produk tekstil</w:t>
      </w:r>
    </w:p>
    <w:p w:rsidR="00000000" w:rsidDel="00000000" w:rsidP="00000000" w:rsidRDefault="00000000" w:rsidRPr="00000000" w14:paraId="00000017">
      <w:pPr>
        <w:shd w:fill="ffffff" w:val="clear"/>
        <w:spacing w:before="240" w:lineRule="auto"/>
        <w:jc w:val="both"/>
        <w:rPr>
          <w:color w:val="212529"/>
        </w:rPr>
      </w:pPr>
      <w:r w:rsidDel="00000000" w:rsidR="00000000" w:rsidRPr="00000000">
        <w:rPr>
          <w:color w:val="212529"/>
          <w:rtl w:val="0"/>
        </w:rPr>
        <w:t xml:space="preserve">Diekspor ke Singapura.</w:t>
      </w:r>
    </w:p>
    <w:p w:rsidR="00000000" w:rsidDel="00000000" w:rsidP="00000000" w:rsidRDefault="00000000" w:rsidRPr="00000000" w14:paraId="00000018">
      <w:pPr>
        <w:shd w:fill="ffffff" w:val="clear"/>
        <w:spacing w:before="240" w:lineRule="auto"/>
        <w:jc w:val="both"/>
        <w:rPr>
          <w:b w:val="1"/>
          <w:color w:val="212529"/>
        </w:rPr>
      </w:pPr>
      <w:r w:rsidDel="00000000" w:rsidR="00000000" w:rsidRPr="00000000">
        <w:rPr>
          <w:b w:val="1"/>
          <w:color w:val="212529"/>
          <w:rtl w:val="0"/>
        </w:rPr>
        <w:t xml:space="preserve">8. Furnitur atau mebel</w:t>
      </w:r>
    </w:p>
    <w:p w:rsidR="00000000" w:rsidDel="00000000" w:rsidP="00000000" w:rsidRDefault="00000000" w:rsidRPr="00000000" w14:paraId="00000019">
      <w:pPr>
        <w:shd w:fill="ffffff" w:val="clear"/>
        <w:spacing w:before="240" w:lineRule="auto"/>
        <w:jc w:val="both"/>
        <w:rPr>
          <w:color w:val="212529"/>
        </w:rPr>
      </w:pPr>
      <w:r w:rsidDel="00000000" w:rsidR="00000000" w:rsidRPr="00000000">
        <w:rPr>
          <w:color w:val="212529"/>
          <w:rtl w:val="0"/>
        </w:rPr>
        <w:t xml:space="preserve">Diekspor ke Malaysia dan Singapura.</w:t>
      </w:r>
    </w:p>
    <w:p w:rsidR="00000000" w:rsidDel="00000000" w:rsidP="00000000" w:rsidRDefault="00000000" w:rsidRPr="00000000" w14:paraId="0000001A">
      <w:pPr>
        <w:shd w:fill="ffffff" w:val="clear"/>
        <w:spacing w:before="240" w:lineRule="auto"/>
        <w:jc w:val="both"/>
        <w:rPr>
          <w:b w:val="1"/>
          <w:color w:val="212529"/>
        </w:rPr>
      </w:pPr>
      <w:r w:rsidDel="00000000" w:rsidR="00000000" w:rsidRPr="00000000">
        <w:rPr>
          <w:b w:val="1"/>
          <w:color w:val="212529"/>
          <w:rtl w:val="0"/>
        </w:rPr>
        <w:t xml:space="preserve">9. Alas kaki</w:t>
      </w:r>
    </w:p>
    <w:p w:rsidR="00000000" w:rsidDel="00000000" w:rsidP="00000000" w:rsidRDefault="00000000" w:rsidRPr="00000000" w14:paraId="0000001B">
      <w:pPr>
        <w:shd w:fill="ffffff" w:val="clear"/>
        <w:spacing w:before="240" w:lineRule="auto"/>
        <w:jc w:val="both"/>
        <w:rPr>
          <w:color w:val="212529"/>
        </w:rPr>
      </w:pPr>
      <w:r w:rsidDel="00000000" w:rsidR="00000000" w:rsidRPr="00000000">
        <w:rPr>
          <w:color w:val="212529"/>
          <w:rtl w:val="0"/>
        </w:rPr>
        <w:t xml:space="preserve">Diekspor ke Malaysia dan Thailand.</w:t>
      </w:r>
    </w:p>
    <w:p w:rsidR="00000000" w:rsidDel="00000000" w:rsidP="00000000" w:rsidRDefault="00000000" w:rsidRPr="00000000" w14:paraId="0000001C">
      <w:pPr>
        <w:shd w:fill="ffffff" w:val="clear"/>
        <w:spacing w:before="240" w:lineRule="auto"/>
        <w:jc w:val="both"/>
        <w:rPr>
          <w:b w:val="1"/>
          <w:color w:val="212529"/>
        </w:rPr>
      </w:pPr>
      <w:r w:rsidDel="00000000" w:rsidR="00000000" w:rsidRPr="00000000">
        <w:rPr>
          <w:b w:val="1"/>
          <w:color w:val="212529"/>
          <w:rtl w:val="0"/>
        </w:rPr>
        <w:t xml:space="preserve">10. Karet dan produk olahan karet</w:t>
      </w:r>
    </w:p>
    <w:p w:rsidR="00000000" w:rsidDel="00000000" w:rsidP="00000000" w:rsidRDefault="00000000" w:rsidRPr="00000000" w14:paraId="0000001D">
      <w:pPr>
        <w:shd w:fill="ffffff" w:val="clear"/>
        <w:spacing w:before="240" w:lineRule="auto"/>
        <w:jc w:val="both"/>
        <w:rPr>
          <w:color w:val="212529"/>
        </w:rPr>
      </w:pPr>
      <w:r w:rsidDel="00000000" w:rsidR="00000000" w:rsidRPr="00000000">
        <w:rPr>
          <w:color w:val="212529"/>
          <w:rtl w:val="0"/>
        </w:rPr>
        <w:t xml:space="preserve">Diekspor ke Malaysia, Singapura, dan Thailand.</w:t>
      </w:r>
    </w:p>
    <w:p w:rsidR="00000000" w:rsidDel="00000000" w:rsidP="00000000" w:rsidRDefault="00000000" w:rsidRPr="00000000" w14:paraId="0000001E">
      <w:pPr>
        <w:shd w:fill="ffffff" w:val="clear"/>
        <w:spacing w:before="240" w:lineRule="auto"/>
        <w:jc w:val="both"/>
        <w:rPr>
          <w:b w:val="1"/>
          <w:color w:val="212529"/>
        </w:rPr>
      </w:pPr>
      <w:r w:rsidDel="00000000" w:rsidR="00000000" w:rsidRPr="00000000">
        <w:rPr>
          <w:b w:val="1"/>
          <w:color w:val="212529"/>
          <w:rtl w:val="0"/>
        </w:rPr>
        <w:t xml:space="preserve">11. Peralatan medis</w:t>
      </w:r>
    </w:p>
    <w:p w:rsidR="00000000" w:rsidDel="00000000" w:rsidP="00000000" w:rsidRDefault="00000000" w:rsidRPr="00000000" w14:paraId="0000001F">
      <w:pPr>
        <w:shd w:fill="ffffff" w:val="clear"/>
        <w:spacing w:before="240" w:lineRule="auto"/>
        <w:jc w:val="both"/>
        <w:rPr>
          <w:color w:val="212529"/>
        </w:rPr>
      </w:pPr>
      <w:r w:rsidDel="00000000" w:rsidR="00000000" w:rsidRPr="00000000">
        <w:rPr>
          <w:color w:val="212529"/>
          <w:rtl w:val="0"/>
        </w:rPr>
        <w:t xml:space="preserve">Diekspor ke Malaysia dan Singapura</w:t>
      </w:r>
    </w:p>
    <w:p w:rsidR="00000000" w:rsidDel="00000000" w:rsidP="00000000" w:rsidRDefault="00000000" w:rsidRPr="00000000" w14:paraId="00000020">
      <w:pPr>
        <w:shd w:fill="ffffff" w:val="clear"/>
        <w:spacing w:before="240" w:lineRule="auto"/>
        <w:jc w:val="both"/>
        <w:rPr>
          <w:b w:val="1"/>
          <w:color w:val="212529"/>
        </w:rPr>
      </w:pPr>
      <w:r w:rsidDel="00000000" w:rsidR="00000000" w:rsidRPr="00000000">
        <w:rPr>
          <w:b w:val="1"/>
          <w:color w:val="212529"/>
          <w:rtl w:val="0"/>
        </w:rPr>
        <w:t xml:space="preserve">12. Rempah-rempah</w:t>
      </w:r>
    </w:p>
    <w:p w:rsidR="00000000" w:rsidDel="00000000" w:rsidP="00000000" w:rsidRDefault="00000000" w:rsidRPr="00000000" w14:paraId="00000021">
      <w:pPr>
        <w:shd w:fill="ffffff" w:val="clear"/>
        <w:spacing w:before="240" w:lineRule="auto"/>
        <w:jc w:val="both"/>
        <w:rPr>
          <w:color w:val="212529"/>
        </w:rPr>
      </w:pPr>
      <w:r w:rsidDel="00000000" w:rsidR="00000000" w:rsidRPr="00000000">
        <w:rPr>
          <w:color w:val="212529"/>
          <w:rtl w:val="0"/>
        </w:rPr>
        <w:t xml:space="preserve"> Diekspor ke Singapura</w:t>
      </w:r>
    </w:p>
    <w:p w:rsidR="00000000" w:rsidDel="00000000" w:rsidP="00000000" w:rsidRDefault="00000000" w:rsidRPr="00000000" w14:paraId="00000022">
      <w:pPr>
        <w:shd w:fill="ffffff" w:val="clear"/>
        <w:spacing w:before="240" w:lineRule="auto"/>
        <w:jc w:val="both"/>
        <w:rPr>
          <w:b w:val="1"/>
          <w:color w:val="212529"/>
        </w:rPr>
      </w:pPr>
      <w:r w:rsidDel="00000000" w:rsidR="00000000" w:rsidRPr="00000000">
        <w:rPr>
          <w:b w:val="1"/>
          <w:color w:val="212529"/>
          <w:rtl w:val="0"/>
        </w:rPr>
        <w:t xml:space="preserve">13. Kerajinan</w:t>
      </w:r>
    </w:p>
    <w:p w:rsidR="00000000" w:rsidDel="00000000" w:rsidP="00000000" w:rsidRDefault="00000000" w:rsidRPr="00000000" w14:paraId="00000023">
      <w:pPr>
        <w:shd w:fill="ffffff" w:val="clear"/>
        <w:spacing w:before="240" w:lineRule="auto"/>
        <w:jc w:val="both"/>
        <w:rPr>
          <w:color w:val="212529"/>
        </w:rPr>
      </w:pPr>
      <w:r w:rsidDel="00000000" w:rsidR="00000000" w:rsidRPr="00000000">
        <w:rPr>
          <w:color w:val="212529"/>
          <w:rtl w:val="0"/>
        </w:rPr>
        <w:t xml:space="preserve">Diekspor ke Singapura </w:t>
      </w:r>
    </w:p>
    <w:p w:rsidR="00000000" w:rsidDel="00000000" w:rsidP="00000000" w:rsidRDefault="00000000" w:rsidRPr="00000000" w14:paraId="00000024">
      <w:pPr>
        <w:shd w:fill="ffffff" w:val="clear"/>
        <w:spacing w:before="240" w:lineRule="auto"/>
        <w:jc w:val="both"/>
        <w:rPr>
          <w:b w:val="1"/>
          <w:color w:val="212529"/>
        </w:rPr>
      </w:pPr>
      <w:r w:rsidDel="00000000" w:rsidR="00000000" w:rsidRPr="00000000">
        <w:rPr>
          <w:b w:val="1"/>
          <w:color w:val="212529"/>
          <w:rtl w:val="0"/>
        </w:rPr>
        <w:t xml:space="preserve">14. Produk kerajinan</w:t>
      </w:r>
    </w:p>
    <w:p w:rsidR="00000000" w:rsidDel="00000000" w:rsidP="00000000" w:rsidRDefault="00000000" w:rsidRPr="00000000" w14:paraId="00000025">
      <w:pPr>
        <w:shd w:fill="ffffff" w:val="clear"/>
        <w:spacing w:before="240" w:lineRule="auto"/>
        <w:jc w:val="both"/>
        <w:rPr>
          <w:color w:val="212529"/>
        </w:rPr>
      </w:pPr>
      <w:r w:rsidDel="00000000" w:rsidR="00000000" w:rsidRPr="00000000">
        <w:rPr>
          <w:color w:val="212529"/>
          <w:rtl w:val="0"/>
        </w:rPr>
        <w:t xml:space="preserve">Diekspor ke Malaysia, Singapura, dan Thailand.</w:t>
      </w:r>
    </w:p>
    <w:p w:rsidR="00000000" w:rsidDel="00000000" w:rsidP="00000000" w:rsidRDefault="00000000" w:rsidRPr="00000000" w14:paraId="00000026">
      <w:pPr>
        <w:shd w:fill="ffffff" w:val="clear"/>
        <w:spacing w:before="240" w:lineRule="auto"/>
        <w:jc w:val="both"/>
        <w:rPr>
          <w:b w:val="1"/>
          <w:color w:val="212529"/>
        </w:rPr>
      </w:pPr>
      <w:r w:rsidDel="00000000" w:rsidR="00000000" w:rsidRPr="00000000">
        <w:rPr>
          <w:b w:val="1"/>
          <w:color w:val="212529"/>
          <w:rtl w:val="0"/>
        </w:rPr>
        <w:t xml:space="preserve">15. Perhiasan</w:t>
      </w:r>
    </w:p>
    <w:p w:rsidR="00000000" w:rsidDel="00000000" w:rsidP="00000000" w:rsidRDefault="00000000" w:rsidRPr="00000000" w14:paraId="00000027">
      <w:pPr>
        <w:shd w:fill="ffffff" w:val="clear"/>
        <w:spacing w:before="240" w:lineRule="auto"/>
        <w:jc w:val="both"/>
        <w:rPr>
          <w:color w:val="212529"/>
        </w:rPr>
      </w:pPr>
      <w:r w:rsidDel="00000000" w:rsidR="00000000" w:rsidRPr="00000000">
        <w:rPr>
          <w:color w:val="212529"/>
          <w:rtl w:val="0"/>
        </w:rPr>
        <w:t xml:space="preserve">Diekspor ke Singapura</w:t>
      </w:r>
    </w:p>
    <w:p w:rsidR="00000000" w:rsidDel="00000000" w:rsidP="00000000" w:rsidRDefault="00000000" w:rsidRPr="00000000" w14:paraId="00000028">
      <w:pPr>
        <w:shd w:fill="ffffff" w:val="clear"/>
        <w:spacing w:before="240" w:lineRule="auto"/>
        <w:jc w:val="both"/>
        <w:rPr>
          <w:b w:val="1"/>
          <w:color w:val="212529"/>
        </w:rPr>
      </w:pPr>
      <w:r w:rsidDel="00000000" w:rsidR="00000000" w:rsidRPr="00000000">
        <w:rPr>
          <w:b w:val="1"/>
          <w:color w:val="212529"/>
          <w:rtl w:val="0"/>
        </w:rPr>
        <w:t xml:space="preserve">16. Alat tulis non-kertas</w:t>
      </w:r>
    </w:p>
    <w:p w:rsidR="00000000" w:rsidDel="00000000" w:rsidP="00000000" w:rsidRDefault="00000000" w:rsidRPr="00000000" w14:paraId="00000029">
      <w:pPr>
        <w:shd w:fill="ffffff" w:val="clear"/>
        <w:spacing w:before="240" w:lineRule="auto"/>
        <w:jc w:val="both"/>
        <w:rPr>
          <w:color w:val="212529"/>
        </w:rPr>
      </w:pPr>
      <w:r w:rsidDel="00000000" w:rsidR="00000000" w:rsidRPr="00000000">
        <w:rPr>
          <w:color w:val="212529"/>
          <w:rtl w:val="0"/>
        </w:rPr>
        <w:t xml:space="preserve">Diekspor ke Malaysia, Singapura, dan Thailand.</w:t>
      </w:r>
    </w:p>
    <w:p w:rsidR="00000000" w:rsidDel="00000000" w:rsidP="00000000" w:rsidRDefault="00000000" w:rsidRPr="00000000" w14:paraId="0000002A">
      <w:pPr>
        <w:shd w:fill="ffffff" w:val="clear"/>
        <w:spacing w:before="240" w:lineRule="auto"/>
        <w:jc w:val="both"/>
        <w:rPr>
          <w:b w:val="1"/>
          <w:color w:val="212529"/>
        </w:rPr>
      </w:pPr>
      <w:r w:rsidDel="00000000" w:rsidR="00000000" w:rsidRPr="00000000">
        <w:rPr>
          <w:b w:val="1"/>
          <w:color w:val="212529"/>
          <w:rtl w:val="0"/>
        </w:rPr>
        <w:t xml:space="preserve">17. Produk kulit</w:t>
      </w:r>
    </w:p>
    <w:p w:rsidR="00000000" w:rsidDel="00000000" w:rsidP="00000000" w:rsidRDefault="00000000" w:rsidRPr="00000000" w14:paraId="0000002B">
      <w:pPr>
        <w:shd w:fill="ffffff" w:val="clear"/>
        <w:spacing w:before="240" w:lineRule="auto"/>
        <w:jc w:val="both"/>
        <w:rPr>
          <w:color w:val="212529"/>
        </w:rPr>
      </w:pPr>
      <w:r w:rsidDel="00000000" w:rsidR="00000000" w:rsidRPr="00000000">
        <w:rPr>
          <w:color w:val="212529"/>
          <w:rtl w:val="0"/>
        </w:rPr>
        <w:t xml:space="preserve">Diekspor ke Vietnam, Thailand, dan Malaysia.</w:t>
      </w:r>
    </w:p>
    <w:p w:rsidR="00000000" w:rsidDel="00000000" w:rsidP="00000000" w:rsidRDefault="00000000" w:rsidRPr="00000000" w14:paraId="0000002C">
      <w:pPr>
        <w:shd w:fill="ffffff" w:val="clear"/>
        <w:spacing w:before="240" w:lineRule="auto"/>
        <w:jc w:val="both"/>
        <w:rPr>
          <w:b w:val="1"/>
          <w:color w:val="212529"/>
        </w:rPr>
      </w:pPr>
      <w:r w:rsidDel="00000000" w:rsidR="00000000" w:rsidRPr="00000000">
        <w:rPr>
          <w:b w:val="1"/>
          <w:color w:val="212529"/>
          <w:rtl w:val="0"/>
        </w:rPr>
        <w:t xml:space="preserve">18. Minyak nabati</w:t>
      </w:r>
    </w:p>
    <w:p w:rsidR="00000000" w:rsidDel="00000000" w:rsidP="00000000" w:rsidRDefault="00000000" w:rsidRPr="00000000" w14:paraId="0000002D">
      <w:pPr>
        <w:shd w:fill="ffffff" w:val="clear"/>
        <w:spacing w:before="240" w:lineRule="auto"/>
        <w:jc w:val="both"/>
        <w:rPr>
          <w:color w:val="212529"/>
        </w:rPr>
      </w:pPr>
      <w:r w:rsidDel="00000000" w:rsidR="00000000" w:rsidRPr="00000000">
        <w:rPr>
          <w:color w:val="212529"/>
          <w:rtl w:val="0"/>
        </w:rPr>
        <w:t xml:space="preserve">Diekspor ke Singapura, Malaysia, Thailand, Filipina, Vietnam, dan Singapura.</w:t>
      </w:r>
    </w:p>
    <w:p w:rsidR="00000000" w:rsidDel="00000000" w:rsidP="00000000" w:rsidRDefault="00000000" w:rsidRPr="00000000" w14:paraId="0000002E">
      <w:pPr>
        <w:shd w:fill="ffffff" w:val="clear"/>
        <w:spacing w:before="240" w:lineRule="auto"/>
        <w:jc w:val="both"/>
        <w:rPr>
          <w:color w:val="212529"/>
        </w:rPr>
      </w:pPr>
      <w:r w:rsidDel="00000000" w:rsidR="00000000" w:rsidRPr="00000000">
        <w:rPr>
          <w:rtl w:val="0"/>
        </w:rPr>
      </w:r>
    </w:p>
    <w:p w:rsidR="00000000" w:rsidDel="00000000" w:rsidP="00000000" w:rsidRDefault="00000000" w:rsidRPr="00000000" w14:paraId="0000002F">
      <w:pPr>
        <w:shd w:fill="ffffff" w:val="clear"/>
        <w:spacing w:after="240" w:before="240" w:lineRule="auto"/>
        <w:jc w:val="both"/>
        <w:rPr>
          <w:color w:val="212529"/>
        </w:rPr>
      </w:pPr>
      <w:r w:rsidDel="00000000" w:rsidR="00000000" w:rsidRPr="00000000">
        <w:rPr>
          <w:color w:val="212529"/>
          <w:rtl w:val="0"/>
        </w:rPr>
        <w:t xml:space="preserve">Berikut produk-produk yang dihasilkan dan diekspor oleh tiap-tiap negara anggota ASEAN:</w:t>
      </w:r>
    </w:p>
    <w:p w:rsidR="00000000" w:rsidDel="00000000" w:rsidP="00000000" w:rsidRDefault="00000000" w:rsidRPr="00000000" w14:paraId="00000030">
      <w:pPr>
        <w:shd w:fill="ffffff" w:val="clear"/>
        <w:spacing w:after="240" w:before="240" w:lineRule="auto"/>
        <w:jc w:val="both"/>
        <w:rPr>
          <w:b w:val="1"/>
          <w:color w:val="212529"/>
        </w:rPr>
      </w:pPr>
      <w:r w:rsidDel="00000000" w:rsidR="00000000" w:rsidRPr="00000000">
        <w:rPr>
          <w:b w:val="1"/>
          <w:color w:val="212529"/>
          <w:rtl w:val="0"/>
        </w:rPr>
        <w:t xml:space="preserve">1. Indonesia</w:t>
      </w:r>
    </w:p>
    <w:p w:rsidR="00000000" w:rsidDel="00000000" w:rsidP="00000000" w:rsidRDefault="00000000" w:rsidRPr="00000000" w14:paraId="00000031">
      <w:pPr>
        <w:shd w:fill="ffffff" w:val="clear"/>
        <w:spacing w:after="240" w:before="240" w:lineRule="auto"/>
        <w:jc w:val="both"/>
        <w:rPr>
          <w:color w:val="212529"/>
        </w:rPr>
      </w:pPr>
      <w:r w:rsidDel="00000000" w:rsidR="00000000" w:rsidRPr="00000000">
        <w:rPr>
          <w:color w:val="212529"/>
          <w:rtl w:val="0"/>
        </w:rPr>
        <w:t xml:space="preserve">Minyak bumi dan gas, olahan makanan, minyak kelapa sawit, kayu, tekstil, produk berbahan kulit, karet, kopi, teh, dan cengkeh.</w:t>
      </w:r>
    </w:p>
    <w:p w:rsidR="00000000" w:rsidDel="00000000" w:rsidP="00000000" w:rsidRDefault="00000000" w:rsidRPr="00000000" w14:paraId="00000032">
      <w:pPr>
        <w:shd w:fill="ffffff" w:val="clear"/>
        <w:spacing w:after="240" w:before="240" w:lineRule="auto"/>
        <w:jc w:val="both"/>
        <w:rPr>
          <w:b w:val="1"/>
          <w:color w:val="212529"/>
        </w:rPr>
      </w:pPr>
      <w:r w:rsidDel="00000000" w:rsidR="00000000" w:rsidRPr="00000000">
        <w:rPr>
          <w:b w:val="1"/>
          <w:color w:val="212529"/>
          <w:rtl w:val="0"/>
        </w:rPr>
        <w:t xml:space="preserve">2. Thailand</w:t>
      </w:r>
    </w:p>
    <w:p w:rsidR="00000000" w:rsidDel="00000000" w:rsidP="00000000" w:rsidRDefault="00000000" w:rsidRPr="00000000" w14:paraId="00000033">
      <w:pPr>
        <w:shd w:fill="ffffff" w:val="clear"/>
        <w:spacing w:after="240" w:before="240" w:lineRule="auto"/>
        <w:jc w:val="both"/>
        <w:rPr>
          <w:color w:val="212529"/>
        </w:rPr>
      </w:pPr>
      <w:r w:rsidDel="00000000" w:rsidR="00000000" w:rsidRPr="00000000">
        <w:rPr>
          <w:color w:val="212529"/>
          <w:rtl w:val="0"/>
        </w:rPr>
        <w:t xml:space="preserve">Produk olahan minyak, perhiasan, produk kimia, karet, mesin dan komponen mesin, sayuran, dan beras.</w:t>
      </w:r>
    </w:p>
    <w:p w:rsidR="00000000" w:rsidDel="00000000" w:rsidP="00000000" w:rsidRDefault="00000000" w:rsidRPr="00000000" w14:paraId="00000034">
      <w:pPr>
        <w:shd w:fill="ffffff" w:val="clear"/>
        <w:spacing w:after="240" w:before="240" w:lineRule="auto"/>
        <w:jc w:val="both"/>
        <w:rPr>
          <w:b w:val="1"/>
          <w:color w:val="212529"/>
        </w:rPr>
      </w:pPr>
      <w:r w:rsidDel="00000000" w:rsidR="00000000" w:rsidRPr="00000000">
        <w:rPr>
          <w:b w:val="1"/>
          <w:color w:val="212529"/>
          <w:rtl w:val="0"/>
        </w:rPr>
        <w:t xml:space="preserve">3. Brunei Darussalam</w:t>
      </w:r>
    </w:p>
    <w:p w:rsidR="00000000" w:rsidDel="00000000" w:rsidP="00000000" w:rsidRDefault="00000000" w:rsidRPr="00000000" w14:paraId="00000035">
      <w:pPr>
        <w:shd w:fill="ffffff" w:val="clear"/>
        <w:spacing w:after="240" w:before="240" w:lineRule="auto"/>
        <w:jc w:val="both"/>
        <w:rPr>
          <w:color w:val="212529"/>
        </w:rPr>
      </w:pPr>
      <w:r w:rsidDel="00000000" w:rsidR="00000000" w:rsidRPr="00000000">
        <w:rPr>
          <w:color w:val="212529"/>
          <w:rtl w:val="0"/>
        </w:rPr>
        <w:t xml:space="preserve">Minyak mentah, gas, bahan-bahan kimia, permesinan, dan peralatan mesin transportasi.</w:t>
      </w:r>
    </w:p>
    <w:p w:rsidR="00000000" w:rsidDel="00000000" w:rsidP="00000000" w:rsidRDefault="00000000" w:rsidRPr="00000000" w14:paraId="00000036">
      <w:pPr>
        <w:shd w:fill="ffffff" w:val="clear"/>
        <w:spacing w:after="240" w:before="240" w:lineRule="auto"/>
        <w:jc w:val="both"/>
        <w:rPr>
          <w:b w:val="1"/>
          <w:color w:val="212529"/>
        </w:rPr>
      </w:pPr>
      <w:r w:rsidDel="00000000" w:rsidR="00000000" w:rsidRPr="00000000">
        <w:rPr>
          <w:b w:val="1"/>
          <w:color w:val="212529"/>
          <w:rtl w:val="0"/>
        </w:rPr>
        <w:t xml:space="preserve">4. Filipina</w:t>
      </w:r>
    </w:p>
    <w:p w:rsidR="00000000" w:rsidDel="00000000" w:rsidP="00000000" w:rsidRDefault="00000000" w:rsidRPr="00000000" w14:paraId="00000037">
      <w:pPr>
        <w:shd w:fill="ffffff" w:val="clear"/>
        <w:spacing w:after="240" w:before="240" w:lineRule="auto"/>
        <w:jc w:val="both"/>
        <w:rPr>
          <w:color w:val="212529"/>
        </w:rPr>
      </w:pPr>
      <w:r w:rsidDel="00000000" w:rsidR="00000000" w:rsidRPr="00000000">
        <w:rPr>
          <w:color w:val="212529"/>
          <w:rtl w:val="0"/>
        </w:rPr>
        <w:t xml:space="preserve">Produk elektronik, kerajinan kayu, alat dan mesin transportasi, bahan kimia, bahan pakaian, dan makanan olahan.</w:t>
      </w:r>
    </w:p>
    <w:p w:rsidR="00000000" w:rsidDel="00000000" w:rsidP="00000000" w:rsidRDefault="00000000" w:rsidRPr="00000000" w14:paraId="00000038">
      <w:pPr>
        <w:shd w:fill="ffffff" w:val="clear"/>
        <w:spacing w:after="240" w:before="240" w:lineRule="auto"/>
        <w:jc w:val="both"/>
        <w:rPr>
          <w:b w:val="1"/>
          <w:color w:val="212529"/>
        </w:rPr>
      </w:pPr>
      <w:r w:rsidDel="00000000" w:rsidR="00000000" w:rsidRPr="00000000">
        <w:rPr>
          <w:b w:val="1"/>
          <w:color w:val="212529"/>
          <w:rtl w:val="0"/>
        </w:rPr>
        <w:t xml:space="preserve">5. Malaysia</w:t>
      </w:r>
    </w:p>
    <w:p w:rsidR="00000000" w:rsidDel="00000000" w:rsidP="00000000" w:rsidRDefault="00000000" w:rsidRPr="00000000" w14:paraId="00000039">
      <w:pPr>
        <w:shd w:fill="ffffff" w:val="clear"/>
        <w:spacing w:after="240" w:before="240" w:lineRule="auto"/>
        <w:jc w:val="both"/>
        <w:rPr>
          <w:color w:val="212529"/>
        </w:rPr>
      </w:pPr>
      <w:r w:rsidDel="00000000" w:rsidR="00000000" w:rsidRPr="00000000">
        <w:rPr>
          <w:color w:val="212529"/>
          <w:rtl w:val="0"/>
        </w:rPr>
        <w:t xml:space="preserve">Peralatan listrik, bahan kimia, tekstil, produk karet, hasil olahan minyak bumi, mesin, dan suku cadang.</w:t>
      </w:r>
    </w:p>
    <w:p w:rsidR="00000000" w:rsidDel="00000000" w:rsidP="00000000" w:rsidRDefault="00000000" w:rsidRPr="00000000" w14:paraId="0000003A">
      <w:pPr>
        <w:shd w:fill="ffffff" w:val="clear"/>
        <w:spacing w:after="240" w:before="240" w:lineRule="auto"/>
        <w:jc w:val="both"/>
        <w:rPr>
          <w:b w:val="1"/>
          <w:color w:val="212529"/>
        </w:rPr>
      </w:pPr>
      <w:r w:rsidDel="00000000" w:rsidR="00000000" w:rsidRPr="00000000">
        <w:rPr>
          <w:b w:val="1"/>
          <w:color w:val="212529"/>
          <w:rtl w:val="0"/>
        </w:rPr>
        <w:t xml:space="preserve">6. Singapura</w:t>
      </w:r>
    </w:p>
    <w:p w:rsidR="00000000" w:rsidDel="00000000" w:rsidP="00000000" w:rsidRDefault="00000000" w:rsidRPr="00000000" w14:paraId="0000003B">
      <w:pPr>
        <w:shd w:fill="ffffff" w:val="clear"/>
        <w:spacing w:after="240" w:before="240" w:lineRule="auto"/>
        <w:jc w:val="both"/>
        <w:rPr>
          <w:color w:val="212529"/>
        </w:rPr>
      </w:pPr>
      <w:r w:rsidDel="00000000" w:rsidR="00000000" w:rsidRPr="00000000">
        <w:rPr>
          <w:color w:val="212529"/>
          <w:rtl w:val="0"/>
        </w:rPr>
        <w:t xml:space="preserve">Mesin industri, minyak bumi, mesin dan alat transportasi, telepon, suku cadang mesin, dan makanan olahan.</w:t>
      </w:r>
    </w:p>
    <w:p w:rsidR="00000000" w:rsidDel="00000000" w:rsidP="00000000" w:rsidRDefault="00000000" w:rsidRPr="00000000" w14:paraId="0000003C">
      <w:pPr>
        <w:shd w:fill="ffffff" w:val="clear"/>
        <w:spacing w:after="240" w:before="240" w:lineRule="auto"/>
        <w:jc w:val="both"/>
        <w:rPr>
          <w:b w:val="1"/>
          <w:color w:val="212529"/>
        </w:rPr>
      </w:pPr>
      <w:r w:rsidDel="00000000" w:rsidR="00000000" w:rsidRPr="00000000">
        <w:rPr>
          <w:b w:val="1"/>
          <w:color w:val="212529"/>
          <w:rtl w:val="0"/>
        </w:rPr>
        <w:t xml:space="preserve">7. Kamboja</w:t>
      </w:r>
    </w:p>
    <w:p w:rsidR="00000000" w:rsidDel="00000000" w:rsidP="00000000" w:rsidRDefault="00000000" w:rsidRPr="00000000" w14:paraId="0000003D">
      <w:pPr>
        <w:shd w:fill="ffffff" w:val="clear"/>
        <w:spacing w:after="240" w:before="240" w:lineRule="auto"/>
        <w:jc w:val="both"/>
        <w:rPr>
          <w:color w:val="212529"/>
        </w:rPr>
      </w:pPr>
      <w:r w:rsidDel="00000000" w:rsidR="00000000" w:rsidRPr="00000000">
        <w:rPr>
          <w:color w:val="212529"/>
          <w:rtl w:val="0"/>
        </w:rPr>
        <w:t xml:space="preserve">Pakaian jadi, alas kaki, kapas, aluminium, karet, dan beras.</w:t>
      </w:r>
    </w:p>
    <w:p w:rsidR="00000000" w:rsidDel="00000000" w:rsidP="00000000" w:rsidRDefault="00000000" w:rsidRPr="00000000" w14:paraId="0000003E">
      <w:pPr>
        <w:shd w:fill="ffffff" w:val="clear"/>
        <w:spacing w:after="240" w:before="240" w:lineRule="auto"/>
        <w:jc w:val="both"/>
        <w:rPr>
          <w:b w:val="1"/>
          <w:color w:val="212529"/>
        </w:rPr>
      </w:pPr>
      <w:r w:rsidDel="00000000" w:rsidR="00000000" w:rsidRPr="00000000">
        <w:rPr>
          <w:b w:val="1"/>
          <w:color w:val="212529"/>
          <w:rtl w:val="0"/>
        </w:rPr>
        <w:t xml:space="preserve">8. Laos</w:t>
      </w:r>
    </w:p>
    <w:p w:rsidR="00000000" w:rsidDel="00000000" w:rsidP="00000000" w:rsidRDefault="00000000" w:rsidRPr="00000000" w14:paraId="0000003F">
      <w:pPr>
        <w:shd w:fill="ffffff" w:val="clear"/>
        <w:spacing w:after="240" w:before="240" w:lineRule="auto"/>
        <w:jc w:val="both"/>
        <w:rPr>
          <w:color w:val="212529"/>
        </w:rPr>
      </w:pPr>
      <w:r w:rsidDel="00000000" w:rsidR="00000000" w:rsidRPr="00000000">
        <w:rPr>
          <w:color w:val="212529"/>
          <w:rtl w:val="0"/>
        </w:rPr>
        <w:t xml:space="preserve">Emas, tembaga, alat listrik, kayu dan produk kayu, dan pakaian jadi.</w:t>
      </w:r>
    </w:p>
    <w:p w:rsidR="00000000" w:rsidDel="00000000" w:rsidP="00000000" w:rsidRDefault="00000000" w:rsidRPr="00000000" w14:paraId="00000040">
      <w:pPr>
        <w:shd w:fill="ffffff" w:val="clear"/>
        <w:spacing w:after="240" w:before="240" w:lineRule="auto"/>
        <w:jc w:val="both"/>
        <w:rPr>
          <w:b w:val="1"/>
          <w:color w:val="212529"/>
        </w:rPr>
      </w:pPr>
      <w:r w:rsidDel="00000000" w:rsidR="00000000" w:rsidRPr="00000000">
        <w:rPr>
          <w:b w:val="1"/>
          <w:color w:val="212529"/>
          <w:rtl w:val="0"/>
        </w:rPr>
        <w:t xml:space="preserve">9. Myanmar</w:t>
      </w:r>
    </w:p>
    <w:p w:rsidR="00000000" w:rsidDel="00000000" w:rsidP="00000000" w:rsidRDefault="00000000" w:rsidRPr="00000000" w14:paraId="00000041">
      <w:pPr>
        <w:shd w:fill="ffffff" w:val="clear"/>
        <w:spacing w:after="240" w:before="240" w:lineRule="auto"/>
        <w:jc w:val="both"/>
        <w:rPr>
          <w:color w:val="212529"/>
        </w:rPr>
      </w:pPr>
      <w:r w:rsidDel="00000000" w:rsidR="00000000" w:rsidRPr="00000000">
        <w:rPr>
          <w:color w:val="212529"/>
          <w:rtl w:val="0"/>
        </w:rPr>
        <w:t xml:space="preserve">Kayu jati, beras, minyak bumi, pakaian jadi, karet, kapas, dan batu permata.</w:t>
      </w:r>
    </w:p>
    <w:p w:rsidR="00000000" w:rsidDel="00000000" w:rsidP="00000000" w:rsidRDefault="00000000" w:rsidRPr="00000000" w14:paraId="00000042">
      <w:pPr>
        <w:shd w:fill="ffffff" w:val="clear"/>
        <w:spacing w:after="240" w:before="240" w:lineRule="auto"/>
        <w:jc w:val="both"/>
        <w:rPr>
          <w:b w:val="1"/>
          <w:color w:val="212529"/>
        </w:rPr>
      </w:pPr>
      <w:r w:rsidDel="00000000" w:rsidR="00000000" w:rsidRPr="00000000">
        <w:rPr>
          <w:b w:val="1"/>
          <w:color w:val="212529"/>
          <w:rtl w:val="0"/>
        </w:rPr>
        <w:t xml:space="preserve">10. Vietnam</w:t>
      </w:r>
    </w:p>
    <w:p w:rsidR="00000000" w:rsidDel="00000000" w:rsidP="00000000" w:rsidRDefault="00000000" w:rsidRPr="00000000" w14:paraId="00000043">
      <w:pPr>
        <w:shd w:fill="ffffff" w:val="clear"/>
        <w:spacing w:after="240" w:before="240" w:lineRule="auto"/>
        <w:jc w:val="both"/>
        <w:rPr>
          <w:color w:val="212529"/>
        </w:rPr>
      </w:pPr>
      <w:r w:rsidDel="00000000" w:rsidR="00000000" w:rsidRPr="00000000">
        <w:rPr>
          <w:color w:val="212529"/>
          <w:rtl w:val="0"/>
        </w:rPr>
        <w:t xml:space="preserve">Telepon, aksesoris telepon genggam, beras, mesin produksi, tekstil, minyak mentah, garmen, kopi, alas kaki, karet, dan bahan kimia.</w:t>
      </w:r>
    </w:p>
    <w:p w:rsidR="00000000" w:rsidDel="00000000" w:rsidP="00000000" w:rsidRDefault="00000000" w:rsidRPr="00000000" w14:paraId="00000044">
      <w:pPr>
        <w:shd w:fill="ffffff" w:val="clear"/>
        <w:spacing w:before="240" w:lineRule="auto"/>
        <w:jc w:val="both"/>
        <w:rPr>
          <w:b w:val="1"/>
          <w:color w:val="212529"/>
        </w:rPr>
      </w:pPr>
      <w:r w:rsidDel="00000000" w:rsidR="00000000" w:rsidRPr="00000000">
        <w:rPr>
          <w:b w:val="1"/>
          <w:color w:val="212529"/>
          <w:rtl w:val="0"/>
        </w:rPr>
        <w:t xml:space="preserve"> #ASEANMatters</w:t>
      </w:r>
    </w:p>
    <w:p w:rsidR="00000000" w:rsidDel="00000000" w:rsidP="00000000" w:rsidRDefault="00000000" w:rsidRPr="00000000" w14:paraId="00000045">
      <w:pPr>
        <w:shd w:fill="ffffff" w:val="clear"/>
        <w:ind w:left="810" w:hanging="720"/>
        <w:jc w:val="both"/>
        <w:rPr>
          <w:b w:val="1"/>
          <w:color w:val="212529"/>
        </w:rPr>
      </w:pPr>
      <w:r w:rsidDel="00000000" w:rsidR="00000000" w:rsidRPr="00000000">
        <w:rPr>
          <w:b w:val="1"/>
          <w:color w:val="212529"/>
          <w:rtl w:val="0"/>
        </w:rPr>
        <w:t xml:space="preserve">#ASEANIndonesia2023</w:t>
      </w:r>
    </w:p>
    <w:p w:rsidR="00000000" w:rsidDel="00000000" w:rsidP="00000000" w:rsidRDefault="00000000" w:rsidRPr="00000000" w14:paraId="00000046">
      <w:pPr>
        <w:shd w:fill="ffffff" w:val="clear"/>
        <w:ind w:left="810" w:hanging="720"/>
        <w:jc w:val="both"/>
        <w:rPr>
          <w:b w:val="1"/>
          <w:color w:val="212529"/>
        </w:rPr>
      </w:pPr>
      <w:r w:rsidDel="00000000" w:rsidR="00000000" w:rsidRPr="00000000">
        <w:rPr>
          <w:b w:val="1"/>
          <w:color w:val="212529"/>
          <w:rtl w:val="0"/>
        </w:rPr>
        <w:t xml:space="preserve">#ASEANEpicentrumofGrowth</w:t>
      </w:r>
    </w:p>
    <w:p w:rsidR="00000000" w:rsidDel="00000000" w:rsidP="00000000" w:rsidRDefault="00000000" w:rsidRPr="00000000" w14:paraId="00000047">
      <w:pPr>
        <w:shd w:fill="ffffff" w:val="clear"/>
        <w:ind w:left="810" w:hanging="720"/>
        <w:jc w:val="both"/>
        <w:rPr>
          <w:b w:val="1"/>
          <w:color w:val="212529"/>
          <w:sz w:val="26"/>
          <w:szCs w:val="26"/>
        </w:rPr>
      </w:pPr>
      <w:r w:rsidDel="00000000" w:rsidR="00000000" w:rsidRPr="00000000">
        <w:rPr>
          <w:rtl w:val="0"/>
        </w:rPr>
      </w:r>
    </w:p>
    <w:p w:rsidR="00000000" w:rsidDel="00000000" w:rsidP="00000000" w:rsidRDefault="00000000" w:rsidRPr="00000000" w14:paraId="00000048">
      <w:pPr>
        <w:shd w:fill="ffffff" w:val="clear"/>
        <w:spacing w:before="240" w:lineRule="auto"/>
        <w:jc w:val="both"/>
        <w:rPr>
          <w:color w:val="212529"/>
        </w:rPr>
      </w:pPr>
      <w:r w:rsidDel="00000000" w:rsidR="00000000" w:rsidRPr="00000000">
        <w:rPr>
          <w:color w:val="212529"/>
          <w:rtl w:val="0"/>
        </w:rPr>
        <w:t xml:space="preserve"> Referensi:</w:t>
      </w:r>
    </w:p>
    <w:p w:rsidR="00000000" w:rsidDel="00000000" w:rsidP="00000000" w:rsidRDefault="00000000" w:rsidRPr="00000000" w14:paraId="00000049">
      <w:pPr>
        <w:numPr>
          <w:ilvl w:val="0"/>
          <w:numId w:val="1"/>
        </w:numPr>
        <w:shd w:fill="ffffff" w:val="clear"/>
        <w:spacing w:after="0" w:afterAutospacing="0" w:before="240" w:lineRule="auto"/>
        <w:ind w:left="720" w:hanging="360"/>
        <w:jc w:val="both"/>
        <w:rPr>
          <w:color w:val="212529"/>
          <w:u w:val="none"/>
        </w:rPr>
      </w:pPr>
      <w:r w:rsidDel="00000000" w:rsidR="00000000" w:rsidRPr="00000000">
        <w:rPr>
          <w:color w:val="212529"/>
          <w:rtl w:val="0"/>
        </w:rPr>
        <w:t xml:space="preserve">menpan.go.id</w:t>
      </w:r>
    </w:p>
    <w:p w:rsidR="00000000" w:rsidDel="00000000" w:rsidP="00000000" w:rsidRDefault="00000000" w:rsidRPr="00000000" w14:paraId="0000004A">
      <w:pPr>
        <w:numPr>
          <w:ilvl w:val="0"/>
          <w:numId w:val="1"/>
        </w:numPr>
        <w:shd w:fill="ffffff" w:val="clear"/>
        <w:spacing w:after="0" w:afterAutospacing="0" w:before="0" w:beforeAutospacing="0" w:lineRule="auto"/>
        <w:ind w:left="720" w:hanging="360"/>
        <w:jc w:val="both"/>
        <w:rPr>
          <w:color w:val="212529"/>
          <w:u w:val="none"/>
        </w:rPr>
      </w:pPr>
      <w:r w:rsidDel="00000000" w:rsidR="00000000" w:rsidRPr="00000000">
        <w:rPr>
          <w:color w:val="212529"/>
          <w:rtl w:val="0"/>
        </w:rPr>
        <w:t xml:space="preserve">kemenparekraf.go.id</w:t>
      </w:r>
    </w:p>
    <w:p w:rsidR="00000000" w:rsidDel="00000000" w:rsidP="00000000" w:rsidRDefault="00000000" w:rsidRPr="00000000" w14:paraId="0000004B">
      <w:pPr>
        <w:numPr>
          <w:ilvl w:val="0"/>
          <w:numId w:val="1"/>
        </w:numPr>
        <w:shd w:fill="ffffff" w:val="clear"/>
        <w:spacing w:before="0" w:beforeAutospacing="0" w:lineRule="auto"/>
        <w:ind w:left="720" w:hanging="360"/>
        <w:jc w:val="both"/>
        <w:rPr>
          <w:color w:val="212529"/>
          <w:u w:val="none"/>
        </w:rPr>
      </w:pPr>
      <w:r w:rsidDel="00000000" w:rsidR="00000000" w:rsidRPr="00000000">
        <w:rPr>
          <w:color w:val="212529"/>
          <w:rtl w:val="0"/>
        </w:rPr>
        <w:t xml:space="preserve">kemendag.go.id</w:t>
      </w:r>
    </w:p>
    <w:p w:rsidR="00000000" w:rsidDel="00000000" w:rsidP="00000000" w:rsidRDefault="00000000" w:rsidRPr="00000000" w14:paraId="0000004C">
      <w:pPr>
        <w:shd w:fill="ffffff" w:val="clear"/>
        <w:spacing w:before="240" w:lineRule="auto"/>
        <w:ind w:left="720" w:firstLine="0"/>
        <w:jc w:val="both"/>
        <w:rPr>
          <w:color w:val="212529"/>
        </w:rPr>
      </w:pPr>
      <w:r w:rsidDel="00000000" w:rsidR="00000000" w:rsidRPr="00000000">
        <w:rPr>
          <w:color w:val="212529"/>
          <w:rtl w:val="0"/>
        </w:rPr>
        <w:t xml:space="preserve">   </w:t>
      </w:r>
      <w:r w:rsidDel="00000000" w:rsidR="00000000" w:rsidRPr="00000000">
        <w:rPr>
          <w:color w:val="212529"/>
          <w:rtl w:val="0"/>
        </w:rPr>
        <w:t xml:space="preserve"> </w:t>
      </w:r>
    </w:p>
    <w:p w:rsidR="00000000" w:rsidDel="00000000" w:rsidP="00000000" w:rsidRDefault="00000000" w:rsidRPr="00000000" w14:paraId="0000004D">
      <w:pPr>
        <w:widowControl w:val="0"/>
        <w:ind w:left="72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E">
      <w:pPr>
        <w:widowControl w:val="0"/>
        <w:ind w:left="720"/>
        <w:jc w:val="both"/>
        <w:rPr>
          <w:rFonts w:ascii="Century Gothic" w:cs="Century Gothic" w:eastAsia="Century Gothic" w:hAnsi="Century Gothic"/>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4473900</wp:posOffset>
          </wp:positionH>
          <wp:positionV relativeFrom="paragraph">
            <wp:posOffset>-323849</wp:posOffset>
          </wp:positionV>
          <wp:extent cx="1259213" cy="54616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213" cy="5461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